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46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Модель</w:t>
      </w:r>
      <w:r>
        <w:t xml:space="preserve"> </w:t>
      </w:r>
      <w:r>
        <w:t xml:space="preserve">хищник-жертва</w:t>
      </w:r>
    </w:p>
    <w:p>
      <w:pPr>
        <w:pStyle w:val="Author"/>
      </w:pPr>
      <w:r>
        <w:t xml:space="preserve">Виктория</w:t>
      </w:r>
      <w:r>
        <w:t xml:space="preserve"> </w:t>
      </w:r>
      <w:r>
        <w:t xml:space="preserve">Михайловна</w:t>
      </w:r>
      <w:r>
        <w:t xml:space="preserve"> </w:t>
      </w:r>
      <w:r>
        <w:t xml:space="preserve">Шутенко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при работе с моделью хищник-жертва.</w:t>
      </w:r>
    </w:p>
    <w:bookmarkEnd w:id="20"/>
    <w:bookmarkStart w:id="23" w:name="задание"/>
    <w:p>
      <w:pPr>
        <w:pStyle w:val="Heading1"/>
      </w:pPr>
      <w:r>
        <w:t xml:space="preserve">Задание</w:t>
      </w:r>
    </w:p>
    <w:bookmarkStart w:id="21" w:name="задача"/>
    <w:p>
      <w:pPr>
        <w:pStyle w:val="Heading2"/>
      </w:pPr>
      <w:r>
        <w:t xml:space="preserve">Задача</w:t>
      </w:r>
    </w:p>
    <w:p>
      <w:pPr>
        <w:pStyle w:val="FirstParagraph"/>
      </w:pPr>
      <w:r>
        <w:t xml:space="preserve">В лесу проживают х число волков, питающихся зайцами, число которых в</w:t>
      </w:r>
      <w:r>
        <w:t xml:space="preserve"> </w:t>
      </w:r>
      <w:r>
        <w:t xml:space="preserve">этом же лесу у. Пока число зайцев достаточно велико, для прокормки всех волков,численность волков растет до тех пор, пока не наступит момент, что корма</w:t>
      </w:r>
      <w:r>
        <w:t xml:space="preserve"> </w:t>
      </w:r>
      <w:r>
        <w:t xml:space="preserve">перестанет хватать на всех. Тогда волки начнут умирать, и их численность будет</w:t>
      </w:r>
      <w:r>
        <w:t xml:space="preserve"> </w:t>
      </w:r>
      <w:r>
        <w:t xml:space="preserve">уменьшаться. В этом случае в какой-то момент времени численность зайцев снова</w:t>
      </w:r>
      <w:r>
        <w:t xml:space="preserve"> </w:t>
      </w:r>
      <w:r>
        <w:t xml:space="preserve">начнет увеличиваться, что повлечет за собой новый рост популяции волков. Такой</w:t>
      </w:r>
      <w:r>
        <w:t xml:space="preserve"> </w:t>
      </w:r>
      <w:r>
        <w:t xml:space="preserve">цикл будет повторяться, пока обе популяции будут существовать. Помимо этого, на численность стаи влияют болезни и старение.</w:t>
      </w:r>
      <w:r>
        <w:t xml:space="preserve"> </w:t>
      </w:r>
      <w:r>
        <w:t xml:space="preserve">Данная модель описывается следующим уравнением: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x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b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y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t>c</m:t>
                    </m:r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d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где</w:t>
      </w:r>
    </w:p>
    <w:p>
      <w:pPr>
        <w:pStyle w:val="BodyText"/>
      </w:pPr>
      <m:oMath>
        <m:r>
          <m:t>a</m:t>
        </m:r>
        <m:r>
          <m:rPr>
            <m:sty m:val="p"/>
          </m:rPr>
          <m:t>,</m:t>
        </m:r>
        <m:r>
          <m:t>d</m:t>
        </m:r>
      </m:oMath>
      <w:r>
        <w:t xml:space="preserve"> </w:t>
      </w:r>
      <w:r>
        <w:t xml:space="preserve">- коэффициенты смертности</w:t>
      </w:r>
    </w:p>
    <w:p>
      <w:pPr>
        <w:pStyle w:val="BodyText"/>
      </w:pPr>
      <m:oMath>
        <m:r>
          <m:t>b</m:t>
        </m:r>
        <m:r>
          <m:rPr>
            <m:sty m:val="p"/>
          </m:rPr>
          <m:t>,</m:t>
        </m:r>
        <m:r>
          <m:t>c</m:t>
        </m:r>
      </m:oMath>
      <w:r>
        <w:t xml:space="preserve"> </w:t>
      </w:r>
      <w:r>
        <w:t xml:space="preserve">- коэффициенты прироста популяции</w:t>
      </w:r>
    </w:p>
    <w:bookmarkEnd w:id="21"/>
    <w:bookmarkStart w:id="22" w:name="вариант-16"/>
    <w:p>
      <w:pPr>
        <w:pStyle w:val="Heading2"/>
      </w:pPr>
      <w:r>
        <w:t xml:space="preserve">Вариант 16</w:t>
      </w:r>
    </w:p>
    <w:p>
      <w:pPr>
        <w:pStyle w:val="FirstParagraph"/>
      </w:pPr>
      <w:r>
        <w:t xml:space="preserve">Для модели «хищник-жертва»: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x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0.59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0.058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y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t>0.57</m:t>
                    </m:r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0.056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Постройте график зависимости численности хищников от численности жертв, а также графики изменения численности хищников и численности жертв при следующих начальных условиях: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r>
          <m:t>8</m:t>
        </m:r>
      </m:oMath>
      <w:r>
        <w:t xml:space="preserve"> </w:t>
      </w:r>
      <m:oMath>
        <m:sSub>
          <m:e>
            <m:r>
              <m:t>y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r>
          <m:t>18</m:t>
        </m:r>
      </m:oMath>
      <w:r>
        <w:t xml:space="preserve">. Найдите стационарное состояние системы.</w:t>
      </w:r>
    </w:p>
    <w:bookmarkEnd w:id="22"/>
    <w:bookmarkEnd w:id="23"/>
    <w:bookmarkStart w:id="24" w:name="теоретические-сведения"/>
    <w:p>
      <w:pPr>
        <w:pStyle w:val="Heading1"/>
      </w:pPr>
      <w:r>
        <w:t xml:space="preserve">Теоретические сведения</w:t>
      </w:r>
    </w:p>
    <w:p>
      <w:pPr>
        <w:pStyle w:val="FirstParagraph"/>
      </w:pPr>
      <w:r>
        <w:t xml:space="preserve">Простейшая модель взаимодействия двух видов типа «хищник — жертва» - модель Лотки-Вольтерры. Данная двувидовая модель основывается на следующих предположениях:</w:t>
      </w:r>
      <w:r>
        <w:t xml:space="preserve"> </w:t>
      </w:r>
      <w:r>
        <w:t xml:space="preserve">1. Численность популяции жертв x и хищников y зависят только от времени (модель не учитывает пространственное распределение популяции назанимаемой территории)</w:t>
      </w:r>
      <w:r>
        <w:t xml:space="preserve"> </w:t>
      </w:r>
      <w:r>
        <w:t xml:space="preserve">2. В отсутствии взаимодействия численность видов изменяется по модели Мальтуса, при этом число жертв увеличивается, а число хищников падает</w:t>
      </w:r>
      <w:r>
        <w:t xml:space="preserve"> </w:t>
      </w:r>
      <w:r>
        <w:t xml:space="preserve">3. Естественная смертность жертвы и естественная рождаемость хищника считаются несущественными</w:t>
      </w:r>
      <w:r>
        <w:t xml:space="preserve"> </w:t>
      </w:r>
      <w:r>
        <w:t xml:space="preserve">4. Эффект насыщения численности обеих популяций не учитывается</w:t>
      </w:r>
      <w:r>
        <w:t xml:space="preserve"> </w:t>
      </w:r>
      <w:r>
        <w:t xml:space="preserve">5. Скорость роста численности жертв уменьшается пропорционально численности хищников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x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b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  <m:mr>
                  <m:e>
                    <m:f>
                      <m:fPr>
                        <m:type m:val="bar"/>
                      </m:fPr>
                      <m:num>
                        <m:r>
                          <m:t>d</m:t>
                        </m:r>
                        <m:r>
                          <m:t>y</m:t>
                        </m:r>
                      </m:num>
                      <m:den>
                        <m:r>
                          <m:t>d</m:t>
                        </m:r>
                        <m:r>
                          <m:t>t</m:t>
                        </m:r>
                      </m:den>
                    </m:f>
                    <m:r>
                      <m:rPr>
                        <m:sty m:val="p"/>
                      </m:rPr>
                      <m:t>=</m:t>
                    </m:r>
                    <m:r>
                      <m:t>c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d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t>y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В этой модели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– число жертв,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- число хищников. Коэффициент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описывает скорость естественного прироста числа жертв в отсутствие хищников,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- естественное вымирание хищников, лишенных пищи в виде жертв. Вероятность взаимодействия жертвы и хищника считается пропорциональной как количеству жертв, так и числу самих хищников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x</m:t>
            </m:r>
            <m:r>
              <m:t>y</m:t>
            </m:r>
          </m:e>
        </m:d>
      </m:oMath>
      <w:r>
        <w:t xml:space="preserve">. Каждый акт взаимодействия уменьшает популяцию жертв, но способствует увеличению популяции хищников (члены</w:t>
      </w:r>
      <w:r>
        <w:t xml:space="preserve"> </w:t>
      </w:r>
      <m:oMath>
        <m:r>
          <m:rPr>
            <m:sty m:val="p"/>
          </m:rPr>
          <m:t>−</m:t>
        </m:r>
        <m:r>
          <m:t>b</m:t>
        </m:r>
        <m:r>
          <m:t>x</m:t>
        </m:r>
        <m:r>
          <m:t>y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d</m:t>
        </m:r>
        <m:r>
          <m:t>x</m:t>
        </m:r>
        <m:r>
          <m:t>y</m:t>
        </m:r>
      </m:oMath>
      <w:r>
        <w:t xml:space="preserve"> </w:t>
      </w:r>
      <w:r>
        <w:t xml:space="preserve">в правой части уравнения).</w:t>
      </w:r>
    </w:p>
    <w:p>
      <w:pPr>
        <w:pStyle w:val="BodyText"/>
      </w:pPr>
      <w:r>
        <w:t xml:space="preserve">Стационарное состояние системы - положение равновесия, не зависящее от времени решение, которое будет в точке: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c</m:t>
            </m:r>
          </m:num>
          <m:den>
            <m:r>
              <m:t>d</m:t>
            </m:r>
          </m:den>
        </m:f>
      </m:oMath>
      <w:r>
        <w:t xml:space="preserve"> </w:t>
      </w:r>
      <m:oMath>
        <m:sSub>
          <m:e>
            <m:r>
              <m:t>y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a</m:t>
            </m:r>
          </m:num>
          <m:den>
            <m:r>
              <m:t>b</m:t>
            </m:r>
          </m:den>
        </m:f>
      </m:oMath>
    </w:p>
    <w:bookmarkEnd w:id="24"/>
    <w:bookmarkStart w:id="55" w:name="выполнение-работы"/>
    <w:p>
      <w:pPr>
        <w:pStyle w:val="Heading1"/>
      </w:pPr>
      <w:r>
        <w:t xml:space="preserve">Выполнение работы</w:t>
      </w:r>
    </w:p>
    <w:bookmarkStart w:id="41" w:name="X89c9df3c5f5054c0f1f6ee9b9a7933a3ab613f2"/>
    <w:p>
      <w:pPr>
        <w:pStyle w:val="Heading2"/>
      </w:pPr>
      <w:r>
        <w:t xml:space="preserve">Построение графика зависимости численности хищников от численности жертв, а также графика изменения численности хищников и численности жертв</w:t>
      </w:r>
    </w:p>
    <w:p>
      <w:pPr>
        <w:pStyle w:val="FirstParagraph"/>
      </w:pPr>
      <w:r>
        <w:t xml:space="preserve">Я написала следующий код:</w:t>
      </w:r>
    </w:p>
    <w:p>
      <w:pPr>
        <w:pStyle w:val="SourceCode"/>
      </w:pPr>
      <w:r>
        <w:rPr>
          <w:rStyle w:val="VerbatimChar"/>
        </w:rPr>
        <w:t xml:space="preserve">model population1</w:t>
      </w:r>
      <w:r>
        <w:br/>
      </w:r>
      <w:r>
        <w:rPr>
          <w:rStyle w:val="VerbatimChar"/>
        </w:rPr>
        <w:t xml:space="preserve">parameter Real a=0.59; // коэф. естественной смертности хищников</w:t>
      </w:r>
      <w:r>
        <w:br/>
      </w:r>
      <w:r>
        <w:rPr>
          <w:rStyle w:val="VerbatimChar"/>
        </w:rPr>
        <w:t xml:space="preserve">parameter Real b=0.058; // коэф. естественного прироста жертв</w:t>
      </w:r>
      <w:r>
        <w:br/>
      </w:r>
      <w:r>
        <w:rPr>
          <w:rStyle w:val="VerbatimChar"/>
        </w:rPr>
        <w:t xml:space="preserve">parameter Real c=0.57; // коэф. увеличения числа хищников</w:t>
      </w:r>
      <w:r>
        <w:br/>
      </w:r>
      <w:r>
        <w:rPr>
          <w:rStyle w:val="VerbatimChar"/>
        </w:rPr>
        <w:t xml:space="preserve">parameter Real d=0.056; // коэф. смертности жертв</w:t>
      </w:r>
      <w:r>
        <w:br/>
      </w:r>
      <w:r>
        <w:rPr>
          <w:rStyle w:val="VerbatimChar"/>
        </w:rPr>
        <w:t xml:space="preserve">parameter Real x0=8;</w:t>
      </w:r>
      <w:r>
        <w:br/>
      </w:r>
      <w:r>
        <w:rPr>
          <w:rStyle w:val="VerbatimChar"/>
        </w:rPr>
        <w:t xml:space="preserve">parameter Real y0=18;</w:t>
      </w:r>
      <w:r>
        <w:br/>
      </w:r>
      <w:r>
        <w:rPr>
          <w:rStyle w:val="VerbatimChar"/>
        </w:rPr>
        <w:t xml:space="preserve">Real x(start=x0);</w:t>
      </w:r>
      <w:r>
        <w:br/>
      </w:r>
      <w:r>
        <w:rPr>
          <w:rStyle w:val="VerbatimChar"/>
        </w:rPr>
        <w:t xml:space="preserve">Real y(start=y0);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der(x)=-a*x+c*x*y;</w:t>
      </w:r>
      <w:r>
        <w:br/>
      </w:r>
      <w:r>
        <w:rPr>
          <w:rStyle w:val="VerbatimChar"/>
        </w:rPr>
        <w:t xml:space="preserve">der(y)=b*y-d*x*y;</w:t>
      </w:r>
      <w:r>
        <w:br/>
      </w:r>
      <w:r>
        <w:rPr>
          <w:rStyle w:val="VerbatimChar"/>
        </w:rPr>
        <w:t xml:space="preserve">end population1;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28" w:name="fig:001"/>
      <w:r>
        <w:drawing>
          <wp:inline>
            <wp:extent cx="5334000" cy="2864928"/>
            <wp:effectExtent b="0" l="0" r="0" t="0"/>
            <wp:docPr descr="Выполнение проверки модели для." title="" id="26" name="Picture"/>
            <a:graphic>
              <a:graphicData uri="http://schemas.openxmlformats.org/drawingml/2006/picture">
                <pic:pic>
                  <pic:nvPicPr>
                    <pic:cNvPr descr="image/image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4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Выполнение проверки модели для.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32" w:name="fig:001"/>
      <w:r>
        <w:drawing>
          <wp:inline>
            <wp:extent cx="5334000" cy="2804342"/>
            <wp:effectExtent b="0" l="0" r="0" t="0"/>
            <wp:docPr descr="Установка Симуляции." title="" id="30" name="Picture"/>
            <a:graphic>
              <a:graphicData uri="http://schemas.openxmlformats.org/drawingml/2006/picture">
                <pic:pic>
                  <pic:nvPicPr>
                    <pic:cNvPr descr="image/image2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следующие графики:</w:t>
      </w:r>
    </w:p>
    <w:p>
      <w:pPr>
        <w:pStyle w:val="CaptionedFigure"/>
      </w:pPr>
      <w:bookmarkStart w:id="36" w:name="fig:001"/>
      <w:r>
        <w:drawing>
          <wp:inline>
            <wp:extent cx="5334000" cy="2804342"/>
            <wp:effectExtent b="0" l="0" r="0" t="0"/>
            <wp:docPr descr="Построение графика зависимости численности хищников от численности жертв." title="" id="34" name="Picture"/>
            <a:graphic>
              <a:graphicData uri="http://schemas.openxmlformats.org/drawingml/2006/picture">
                <pic:pic>
                  <pic:nvPicPr>
                    <pic:cNvPr descr="image/image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Построение графика зависимости численности хищников от численности жертв.</w:t>
      </w:r>
    </w:p>
    <w:p>
      <w:pPr>
        <w:pStyle w:val="CaptionedFigure"/>
      </w:pPr>
      <w:bookmarkStart w:id="40" w:name="fig:001"/>
      <w:r>
        <w:drawing>
          <wp:inline>
            <wp:extent cx="5334000" cy="2804342"/>
            <wp:effectExtent b="0" l="0" r="0" t="0"/>
            <wp:docPr descr="Построение графика изменения численности хищников и численности жертв." title="" id="38" name="Picture"/>
            <a:graphic>
              <a:graphicData uri="http://schemas.openxmlformats.org/drawingml/2006/picture">
                <pic:pic>
                  <pic:nvPicPr>
                    <pic:cNvPr descr="image/image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Построение графика изменения численности хищников и численности жертв.</w:t>
      </w:r>
    </w:p>
    <w:bookmarkEnd w:id="41"/>
    <w:bookmarkStart w:id="54" w:name="поиск-стационарного-состояние-системы."/>
    <w:p>
      <w:pPr>
        <w:pStyle w:val="Heading2"/>
      </w:pPr>
      <w:r>
        <w:t xml:space="preserve">Поиск стационарного состояние системы.</w:t>
      </w:r>
    </w:p>
    <w:p>
      <w:pPr>
        <w:pStyle w:val="FirstParagraph"/>
      </w:pPr>
      <w:r>
        <w:t xml:space="preserve">Стационарное состояние системы будет в точке:</w:t>
      </w:r>
      <w:r>
        <w:t xml:space="preserve"> </w:t>
      </w:r>
      <m:oMath>
        <m:sSub>
          <m:e>
            <m:r>
              <m:t>x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0.57</m:t>
            </m:r>
          </m:num>
          <m:den>
            <m:r>
              <m:t>0.056</m:t>
            </m:r>
          </m:den>
        </m:f>
      </m:oMath>
      <w:r>
        <w:t xml:space="preserve"> </w:t>
      </w:r>
      <m:oMath>
        <m:sSub>
          <m:e>
            <m:r>
              <m:t>y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f>
          <m:fPr>
            <m:type m:val="bar"/>
          </m:fPr>
          <m:num>
            <m:r>
              <m:t>0.59</m:t>
            </m:r>
          </m:num>
          <m:den>
            <m:r>
              <m:t>0.056</m:t>
            </m:r>
          </m:den>
        </m:f>
      </m:oMath>
    </w:p>
    <w:p>
      <w:pPr>
        <w:pStyle w:val="BodyText"/>
      </w:pPr>
      <w:r>
        <w:t xml:space="preserve">Я написала следующий код:</w:t>
      </w:r>
    </w:p>
    <w:p>
      <w:pPr>
        <w:pStyle w:val="SourceCode"/>
      </w:pPr>
      <w:r>
        <w:rPr>
          <w:rStyle w:val="VerbatimChar"/>
        </w:rPr>
        <w:t xml:space="preserve">model population2</w:t>
      </w:r>
      <w:r>
        <w:br/>
      </w:r>
      <w:r>
        <w:rPr>
          <w:rStyle w:val="VerbatimChar"/>
        </w:rPr>
        <w:t xml:space="preserve">parameter Real a=0.59; // коэф. естественной смертности хищников</w:t>
      </w:r>
      <w:r>
        <w:br/>
      </w:r>
      <w:r>
        <w:rPr>
          <w:rStyle w:val="VerbatimChar"/>
        </w:rPr>
        <w:t xml:space="preserve">parameter Real b=0.058; // коэф. естественного прироста жертв</w:t>
      </w:r>
      <w:r>
        <w:br/>
      </w:r>
      <w:r>
        <w:rPr>
          <w:rStyle w:val="VerbatimChar"/>
        </w:rPr>
        <w:t xml:space="preserve">parameter Real c=0.57; // коэф. увеличения числа хищников</w:t>
      </w:r>
      <w:r>
        <w:br/>
      </w:r>
      <w:r>
        <w:rPr>
          <w:rStyle w:val="VerbatimChar"/>
        </w:rPr>
        <w:t xml:space="preserve">parameter Real d=0.056; // коэф. смертности жертв</w:t>
      </w:r>
      <w:r>
        <w:br/>
      </w:r>
      <w:r>
        <w:rPr>
          <w:rStyle w:val="VerbatimChar"/>
        </w:rPr>
        <w:t xml:space="preserve">parameter Real x0=0.058/0.056;//b/d</w:t>
      </w:r>
      <w:r>
        <w:br/>
      </w:r>
      <w:r>
        <w:rPr>
          <w:rStyle w:val="VerbatimChar"/>
        </w:rPr>
        <w:t xml:space="preserve">parameter Real y0=0.59/0.57;//a/c</w:t>
      </w:r>
      <w:r>
        <w:br/>
      </w:r>
      <w:r>
        <w:rPr>
          <w:rStyle w:val="VerbatimChar"/>
        </w:rPr>
        <w:t xml:space="preserve">Real x(start=x0);</w:t>
      </w:r>
      <w:r>
        <w:br/>
      </w:r>
      <w:r>
        <w:rPr>
          <w:rStyle w:val="VerbatimChar"/>
        </w:rPr>
        <w:t xml:space="preserve">Real y(start=y0);</w:t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der(x)=-a*x+c*x*y;</w:t>
      </w:r>
      <w:r>
        <w:br/>
      </w:r>
      <w:r>
        <w:rPr>
          <w:rStyle w:val="VerbatimChar"/>
        </w:rPr>
        <w:t xml:space="preserve">der(y)=b*y-d*x*y;</w:t>
      </w:r>
      <w:r>
        <w:br/>
      </w:r>
      <w:r>
        <w:rPr>
          <w:rStyle w:val="VerbatimChar"/>
        </w:rPr>
        <w:t xml:space="preserve">end population2;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45" w:name="fig:001"/>
      <w:r>
        <w:drawing>
          <wp:inline>
            <wp:extent cx="5334000" cy="2804342"/>
            <wp:effectExtent b="0" l="0" r="0" t="0"/>
            <wp:docPr descr="Выполнение проверки модели для." title="" id="43" name="Picture"/>
            <a:graphic>
              <a:graphicData uri="http://schemas.openxmlformats.org/drawingml/2006/picture">
                <pic:pic>
                  <pic:nvPicPr>
                    <pic:cNvPr descr="image/image5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Выполнение проверки модели для.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49" w:name="fig:001"/>
      <w:r>
        <w:drawing>
          <wp:inline>
            <wp:extent cx="5334000" cy="2804342"/>
            <wp:effectExtent b="0" l="0" r="0" t="0"/>
            <wp:docPr descr="Установка Симуляции." title="" id="47" name="Picture"/>
            <a:graphic>
              <a:graphicData uri="http://schemas.openxmlformats.org/drawingml/2006/picture">
                <pic:pic>
                  <pic:nvPicPr>
                    <pic:cNvPr descr="image/image6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следующий график:</w:t>
      </w:r>
    </w:p>
    <w:p>
      <w:pPr>
        <w:pStyle w:val="CaptionedFigure"/>
      </w:pPr>
      <w:bookmarkStart w:id="53" w:name="fig:001"/>
      <w:r>
        <w:drawing>
          <wp:inline>
            <wp:extent cx="5334000" cy="2804342"/>
            <wp:effectExtent b="0" l="0" r="0" t="0"/>
            <wp:docPr descr="Поиск стационарного состояния системы." title="" id="51" name="Picture"/>
            <a:graphic>
              <a:graphicData uri="http://schemas.openxmlformats.org/drawingml/2006/picture">
                <pic:pic>
                  <pic:nvPicPr>
                    <pic:cNvPr descr="image/image7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4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Поиск стационарного состояния системы.</w:t>
      </w:r>
    </w:p>
    <w:bookmarkEnd w:id="54"/>
    <w:bookmarkEnd w:id="55"/>
    <w:bookmarkStart w:id="5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при работе с моделью хищник-жертва.</w:t>
      </w:r>
    </w:p>
    <w:bookmarkEnd w:id="56"/>
    <w:bookmarkStart w:id="57" w:name="библиография"/>
    <w:p>
      <w:pPr>
        <w:pStyle w:val="Heading1"/>
      </w:pPr>
      <w:r>
        <w:t xml:space="preserve">Библиография</w:t>
      </w:r>
    </w:p>
    <w:p>
      <w:pPr>
        <w:numPr>
          <w:ilvl w:val="0"/>
          <w:numId w:val="1001"/>
        </w:numPr>
        <w:pStyle w:val="Compact"/>
      </w:pPr>
      <w:r>
        <w:t xml:space="preserve">https://ru.wikipedia.org/wiki/Модель_Лотки_—_Вольтерры</w:t>
      </w:r>
    </w:p>
    <w:p>
      <w:pPr>
        <w:numPr>
          <w:ilvl w:val="0"/>
          <w:numId w:val="1001"/>
        </w:numPr>
        <w:pStyle w:val="Compact"/>
      </w:pPr>
      <w:r>
        <w:t xml:space="preserve">Браун Джанет. Чарльз Дарвин. Происхождение видов / Сер. «10 книг, изменивших мир». М.: АСТ: аст., 2009 220 с.</w:t>
      </w:r>
    </w:p>
    <w:p>
      <w:pPr>
        <w:numPr>
          <w:ilvl w:val="0"/>
          <w:numId w:val="1001"/>
        </w:numPr>
        <w:pStyle w:val="Compact"/>
      </w:pPr>
      <w:r>
        <w:t xml:space="preserve">Malthus T.R. An assay on the principle of population, as it affects the future improvement of society. 1798 http://www.faculty.rsu.edu/ felwell/Theorists/Malthus/essay2.htm</w:t>
      </w:r>
    </w:p>
    <w:p>
      <w:pPr>
        <w:numPr>
          <w:ilvl w:val="0"/>
          <w:numId w:val="1001"/>
        </w:numPr>
        <w:pStyle w:val="Compact"/>
      </w:pPr>
      <w:r>
        <w:t xml:space="preserve">Lotka A. Elements of Physical Biology. Baltimore, 1925 Reprinted by Dover in 1956 as Elements of Mathematical Biology.</w:t>
      </w:r>
    </w:p>
    <w:p>
      <w:pPr>
        <w:numPr>
          <w:ilvl w:val="0"/>
          <w:numId w:val="1001"/>
        </w:numPr>
        <w:pStyle w:val="Compact"/>
      </w:pPr>
      <w:r>
        <w:t xml:space="preserve">Вольтерра В.Математическая теория борьбы за существование / Пер. с франц. М.: Наука, Главная редакция физико-математической литературы, 1976 288 с.</w:t>
      </w:r>
    </w:p>
    <w:p>
      <w:pPr>
        <w:numPr>
          <w:ilvl w:val="0"/>
          <w:numId w:val="1001"/>
        </w:numPr>
        <w:pStyle w:val="Compact"/>
      </w:pPr>
      <w:r>
        <w:t xml:space="preserve">Братусь А.С., Новожилов А.С., Платонов А.П. Динамические системы и модели биологии. М.: ФИЗМАТЛИТ, 2010 400 с.</w:t>
      </w:r>
    </w:p>
    <w:bookmarkEnd w:id="5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Виктория Михайловна Шутенко</dc:creator>
  <dc:language>ru-RU</dc:language>
  <cp:keywords/>
  <dcterms:created xsi:type="dcterms:W3CDTF">2022-03-12T17:32:30Z</dcterms:created>
  <dcterms:modified xsi:type="dcterms:W3CDTF">2022-03-12T17:32:30Z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Модель хищник-жертва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